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rsidR="00061687">
        <w:t xml:space="preserve">xo Rio Madeira – Pacaás Novos – </w:t>
      </w:r>
      <w:proofErr w:type="gramStart"/>
      <w:r w:rsidR="00061687">
        <w:t>2</w:t>
      </w:r>
      <w:proofErr w:type="gramEnd"/>
      <w:r w:rsidR="00061687">
        <w:t xml:space="preserve"> </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20536">
        <w:rPr>
          <w:rFonts w:ascii="Arial" w:hAnsi="Arial" w:cs="Arial"/>
          <w:sz w:val="16"/>
          <w:szCs w:val="16"/>
        </w:rPr>
        <w:t xml:space="preserve">N° </w:t>
      </w:r>
      <w:r w:rsidR="00061687">
        <w:rPr>
          <w:rFonts w:ascii="Arial" w:hAnsi="Arial" w:cs="Arial"/>
          <w:sz w:val="16"/>
          <w:szCs w:val="16"/>
        </w:rPr>
        <w:t>30</w:t>
      </w:r>
      <w:r w:rsidR="008C7613" w:rsidRPr="00820536">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061687">
        <w:rPr>
          <w:rFonts w:ascii="Arial" w:hAnsi="Arial" w:cs="Arial"/>
          <w:bCs/>
          <w:sz w:val="16"/>
          <w:szCs w:val="16"/>
        </w:rPr>
        <w:t>628</w:t>
      </w:r>
      <w:r w:rsidR="008C7613" w:rsidRPr="00820536">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061687">
        <w:rPr>
          <w:rFonts w:ascii="Arial" w:hAnsi="Arial" w:cs="Arial"/>
          <w:bCs/>
          <w:sz w:val="16"/>
          <w:szCs w:val="16"/>
        </w:rPr>
        <w:t>01.1712.07692-00</w:t>
      </w:r>
      <w:r w:rsidR="008C7613" w:rsidRPr="00820536">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061687" w:rsidRDefault="002E300A" w:rsidP="00DF042C">
      <w:pPr>
        <w:jc w:val="both"/>
        <w:rPr>
          <w:b/>
          <w:color w:val="FF0000"/>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20536" w:rsidRPr="00820536">
        <w:rPr>
          <w:rFonts w:ascii="Arial" w:hAnsi="Arial" w:cs="Arial"/>
          <w:sz w:val="16"/>
          <w:szCs w:val="16"/>
        </w:rPr>
        <w:t xml:space="preserve">para </w:t>
      </w:r>
      <w:r w:rsidR="00061687">
        <w:rPr>
          <w:rFonts w:ascii="Arial" w:hAnsi="Arial" w:cs="Arial"/>
          <w:sz w:val="16"/>
          <w:szCs w:val="16"/>
        </w:rPr>
        <w:t>eventual e futura</w:t>
      </w:r>
      <w:r w:rsidR="005317FB" w:rsidRPr="00820536">
        <w:rPr>
          <w:rFonts w:ascii="Arial" w:hAnsi="Arial" w:cs="Arial"/>
          <w:sz w:val="16"/>
          <w:szCs w:val="16"/>
        </w:rPr>
        <w:t xml:space="preserve"> </w:t>
      </w:r>
      <w:proofErr w:type="spellStart"/>
      <w:r w:rsidR="00061687">
        <w:rPr>
          <w:rFonts w:ascii="Arial" w:hAnsi="Arial" w:cs="Arial"/>
          <w:sz w:val="16"/>
          <w:szCs w:val="16"/>
          <w:lang w:val="es-BO"/>
        </w:rPr>
        <w:t>contratação</w:t>
      </w:r>
      <w:proofErr w:type="spellEnd"/>
      <w:r w:rsidR="00061687">
        <w:rPr>
          <w:rFonts w:ascii="Arial" w:hAnsi="Arial" w:cs="Arial"/>
          <w:sz w:val="16"/>
          <w:szCs w:val="16"/>
          <w:lang w:val="es-BO"/>
        </w:rPr>
        <w:t xml:space="preserve"> de e</w:t>
      </w:r>
      <w:proofErr w:type="spellStart"/>
      <w:r w:rsidR="00061687" w:rsidRPr="00061687">
        <w:rPr>
          <w:rFonts w:ascii="Arial" w:hAnsi="Arial" w:cs="Arial"/>
          <w:sz w:val="16"/>
          <w:szCs w:val="16"/>
        </w:rPr>
        <w:t>mpresa</w:t>
      </w:r>
      <w:proofErr w:type="spellEnd"/>
      <w:r w:rsidR="00061687" w:rsidRPr="00061687">
        <w:rPr>
          <w:rFonts w:ascii="Arial" w:hAnsi="Arial" w:cs="Arial"/>
          <w:sz w:val="16"/>
          <w:szCs w:val="16"/>
        </w:rPr>
        <w:t xml:space="preserve"> Especializada na Prestação dos Serviços de Translado</w:t>
      </w:r>
      <w:r w:rsidR="001A23D2" w:rsidRPr="00061687">
        <w:rPr>
          <w:rFonts w:ascii="Arial" w:hAnsi="Arial" w:cs="Arial"/>
          <w:sz w:val="16"/>
          <w:szCs w:val="16"/>
        </w:rPr>
        <w:t xml:space="preserve"> </w:t>
      </w:r>
      <w:r w:rsidR="00061687" w:rsidRPr="00061687">
        <w:rPr>
          <w:rFonts w:ascii="Arial" w:hAnsi="Arial" w:cs="Arial"/>
          <w:sz w:val="16"/>
          <w:szCs w:val="16"/>
        </w:rPr>
        <w:t>de Pacientes em UTI Aérea (adulto, crianças e neonatos) em aeronave</w:t>
      </w:r>
      <w:r w:rsidR="001A23D2" w:rsidRPr="00061687">
        <w:rPr>
          <w:rFonts w:ascii="Arial" w:hAnsi="Arial" w:cs="Arial"/>
          <w:sz w:val="16"/>
          <w:szCs w:val="16"/>
        </w:rPr>
        <w:t xml:space="preserve"> </w:t>
      </w:r>
      <w:r w:rsidR="00061687" w:rsidRPr="00061687">
        <w:rPr>
          <w:rFonts w:ascii="Arial" w:hAnsi="Arial" w:cs="Arial"/>
          <w:sz w:val="16"/>
          <w:szCs w:val="16"/>
        </w:rPr>
        <w:t xml:space="preserve">de asa fixa PRESSURIZADA, com Equipe Técnica Especializada – incluindo o serviço de transporte terrestre (em Ambulância Tipo “D”) entre Aeronave e Unidade Hospitalar, visando atender demanda da Gerência de Tratamento Fora de Domicílio (TFD) e a </w:t>
      </w:r>
      <w:r w:rsidR="00061687" w:rsidRPr="001A23D2">
        <w:rPr>
          <w:rStyle w:val="nfase"/>
          <w:rFonts w:ascii="Arial" w:hAnsi="Arial" w:cs="Arial"/>
          <w:bCs/>
          <w:i w:val="0"/>
          <w:sz w:val="16"/>
          <w:szCs w:val="16"/>
          <w:shd w:val="clear" w:color="auto" w:fill="FFFFFF"/>
        </w:rPr>
        <w:t>Central Nacional de Regulação de Alta Complexidade (CNRAC)</w:t>
      </w:r>
      <w:r w:rsidR="00061687" w:rsidRPr="00061687">
        <w:rPr>
          <w:rFonts w:ascii="Arial" w:hAnsi="Arial" w:cs="Arial"/>
          <w:sz w:val="16"/>
          <w:szCs w:val="16"/>
        </w:rPr>
        <w:t xml:space="preserve"> na transferência de pacientes em estado de saúde grave e urgente conforme solicitação médica para atender as necessidades da Secretaria de Estado da Saúde - SESAU</w:t>
      </w:r>
      <w:r w:rsidR="00B874BE" w:rsidRPr="00B874BE">
        <w:rPr>
          <w:rFonts w:ascii="Arial" w:hAnsi="Arial" w:cs="Arial"/>
          <w:bCs/>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061687" w:rsidRPr="00820536">
        <w:rPr>
          <w:rFonts w:ascii="Arial" w:hAnsi="Arial" w:cs="Arial"/>
          <w:sz w:val="16"/>
          <w:szCs w:val="16"/>
        </w:rPr>
        <w:t xml:space="preserve">para </w:t>
      </w:r>
      <w:r w:rsidR="00061687">
        <w:rPr>
          <w:rFonts w:ascii="Arial" w:hAnsi="Arial" w:cs="Arial"/>
          <w:sz w:val="16"/>
          <w:szCs w:val="16"/>
        </w:rPr>
        <w:t>eventual e futura</w:t>
      </w:r>
      <w:r w:rsidR="00061687" w:rsidRPr="00820536">
        <w:rPr>
          <w:rFonts w:ascii="Arial" w:hAnsi="Arial" w:cs="Arial"/>
          <w:sz w:val="16"/>
          <w:szCs w:val="16"/>
        </w:rPr>
        <w:t xml:space="preserve"> </w:t>
      </w:r>
      <w:proofErr w:type="spellStart"/>
      <w:r w:rsidR="00061687">
        <w:rPr>
          <w:rFonts w:ascii="Arial" w:hAnsi="Arial" w:cs="Arial"/>
          <w:sz w:val="16"/>
          <w:szCs w:val="16"/>
          <w:lang w:val="es-BO"/>
        </w:rPr>
        <w:t>contratação</w:t>
      </w:r>
      <w:proofErr w:type="spellEnd"/>
      <w:r w:rsidR="00061687">
        <w:rPr>
          <w:rFonts w:ascii="Arial" w:hAnsi="Arial" w:cs="Arial"/>
          <w:sz w:val="16"/>
          <w:szCs w:val="16"/>
          <w:lang w:val="es-BO"/>
        </w:rPr>
        <w:t xml:space="preserve"> de e</w:t>
      </w:r>
      <w:proofErr w:type="spellStart"/>
      <w:r w:rsidR="00061687" w:rsidRPr="00061687">
        <w:rPr>
          <w:rFonts w:ascii="Arial" w:hAnsi="Arial" w:cs="Arial"/>
          <w:sz w:val="16"/>
          <w:szCs w:val="16"/>
        </w:rPr>
        <w:t>mpresa</w:t>
      </w:r>
      <w:proofErr w:type="spellEnd"/>
      <w:r w:rsidR="00061687" w:rsidRPr="00061687">
        <w:rPr>
          <w:rFonts w:ascii="Arial" w:hAnsi="Arial" w:cs="Arial"/>
          <w:sz w:val="16"/>
          <w:szCs w:val="16"/>
        </w:rPr>
        <w:t xml:space="preserve"> Especializada na Prestação dos Serviços de Translado</w:t>
      </w:r>
      <w:r w:rsidR="001A23D2" w:rsidRPr="00061687">
        <w:rPr>
          <w:rFonts w:ascii="Arial" w:hAnsi="Arial" w:cs="Arial"/>
          <w:sz w:val="16"/>
          <w:szCs w:val="16"/>
        </w:rPr>
        <w:t xml:space="preserve"> </w:t>
      </w:r>
      <w:r w:rsidR="00061687" w:rsidRPr="00061687">
        <w:rPr>
          <w:rFonts w:ascii="Arial" w:hAnsi="Arial" w:cs="Arial"/>
          <w:sz w:val="16"/>
          <w:szCs w:val="16"/>
        </w:rPr>
        <w:t>de Pacientes em UTI Aérea (adulto, crianças e neonatos) em aeronave</w:t>
      </w:r>
      <w:r w:rsidR="001A23D2" w:rsidRPr="00061687">
        <w:rPr>
          <w:rFonts w:ascii="Arial" w:hAnsi="Arial" w:cs="Arial"/>
          <w:sz w:val="16"/>
          <w:szCs w:val="16"/>
        </w:rPr>
        <w:t xml:space="preserve"> </w:t>
      </w:r>
      <w:r w:rsidR="00061687" w:rsidRPr="00061687">
        <w:rPr>
          <w:rFonts w:ascii="Arial" w:hAnsi="Arial" w:cs="Arial"/>
          <w:sz w:val="16"/>
          <w:szCs w:val="16"/>
        </w:rPr>
        <w:t xml:space="preserve">de asa fixa PRESSURIZADA, com Equipe Técnica Especializada – incluindo o serviço de transporte terrestre (em Ambulância Tipo “D”) entre Aeronave e Unidade Hospitalar, visando atender demanda da Gerência de Tratamento Fora de Domicílio (TFD) e a </w:t>
      </w:r>
      <w:r w:rsidR="00061687" w:rsidRPr="001A23D2">
        <w:rPr>
          <w:rStyle w:val="nfase"/>
          <w:rFonts w:ascii="Arial" w:hAnsi="Arial" w:cs="Arial"/>
          <w:bCs/>
          <w:i w:val="0"/>
          <w:sz w:val="16"/>
          <w:szCs w:val="16"/>
          <w:shd w:val="clear" w:color="auto" w:fill="FFFFFF"/>
        </w:rPr>
        <w:t>Central Nacional de Regulação de Alta Complexidade (CNRAC)</w:t>
      </w:r>
      <w:r w:rsidR="00061687" w:rsidRPr="00061687">
        <w:rPr>
          <w:rFonts w:ascii="Arial" w:hAnsi="Arial" w:cs="Arial"/>
          <w:sz w:val="16"/>
          <w:szCs w:val="16"/>
        </w:rPr>
        <w:t xml:space="preserve"> na transferência de pacientes em estado de saúde grave e urgente conforme solicitação médica para atender as necessidades da Secretaria de Estado da Saúde - SESAU</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820536"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061687" w:rsidRPr="009A54D1" w:rsidRDefault="00061687"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5317FB" w:rsidRPr="005317FB" w:rsidRDefault="004B50C5" w:rsidP="005317FB">
      <w:pPr>
        <w:jc w:val="both"/>
        <w:rPr>
          <w:rFonts w:ascii="Arial" w:hAnsi="Arial" w:cs="Arial"/>
          <w:sz w:val="16"/>
          <w:szCs w:val="16"/>
        </w:rPr>
      </w:pPr>
      <w:r>
        <w:rPr>
          <w:rFonts w:ascii="Arial" w:hAnsi="Arial" w:cs="Arial"/>
          <w:b/>
          <w:bCs/>
          <w:sz w:val="16"/>
          <w:szCs w:val="16"/>
        </w:rPr>
        <w:t>6.3</w:t>
      </w:r>
      <w:r w:rsidR="005317FB">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061687" w:rsidRPr="00061687">
        <w:rPr>
          <w:rFonts w:ascii="Arial" w:hAnsi="Arial" w:cs="Arial"/>
          <w:sz w:val="16"/>
          <w:szCs w:val="16"/>
        </w:rPr>
        <w:t xml:space="preserve">O prazo para a execução do serviço e saída da aeronave para o município de destino deverá ser executado no prazo máximo de até </w:t>
      </w:r>
      <w:r w:rsidR="00061687" w:rsidRPr="00061687">
        <w:rPr>
          <w:rFonts w:ascii="Arial" w:hAnsi="Arial" w:cs="Arial"/>
          <w:b/>
          <w:sz w:val="16"/>
          <w:szCs w:val="16"/>
        </w:rPr>
        <w:t>01 (UMA)</w:t>
      </w:r>
      <w:r w:rsidR="00061687" w:rsidRPr="00061687">
        <w:rPr>
          <w:rFonts w:ascii="Arial" w:hAnsi="Arial" w:cs="Arial"/>
          <w:sz w:val="16"/>
          <w:szCs w:val="16"/>
        </w:rPr>
        <w:t xml:space="preserve"> hora após o chamado, conforme solicitação via </w:t>
      </w:r>
      <w:r w:rsidR="00061687" w:rsidRPr="00061687">
        <w:rPr>
          <w:rFonts w:ascii="Arial" w:hAnsi="Arial" w:cs="Arial"/>
          <w:b/>
          <w:sz w:val="16"/>
          <w:szCs w:val="16"/>
        </w:rPr>
        <w:t>Ordem de Serviço</w:t>
      </w:r>
      <w:r w:rsidR="00061687" w:rsidRPr="00061687">
        <w:rPr>
          <w:rFonts w:ascii="Arial" w:hAnsi="Arial" w:cs="Arial"/>
          <w:sz w:val="16"/>
          <w:szCs w:val="16"/>
        </w:rPr>
        <w:t xml:space="preserve"> assinada pelo Gerente de Tratamento Fora de Domicílio – GTFD.</w:t>
      </w:r>
    </w:p>
    <w:p w:rsidR="00A41308" w:rsidRPr="00820536" w:rsidRDefault="00A41308" w:rsidP="00FD59F7">
      <w:pPr>
        <w:jc w:val="both"/>
        <w:rPr>
          <w:rFonts w:ascii="Arial" w:hAnsi="Arial" w:cs="Arial"/>
          <w:b/>
          <w:sz w:val="16"/>
          <w:szCs w:val="16"/>
        </w:rPr>
      </w:pPr>
    </w:p>
    <w:p w:rsidR="00A41308" w:rsidRDefault="00A41308" w:rsidP="00A41308">
      <w:pPr>
        <w:jc w:val="both"/>
        <w:rPr>
          <w:rFonts w:ascii="Arial" w:hAnsi="Arial" w:cs="Arial"/>
          <w:b/>
          <w:sz w:val="16"/>
          <w:szCs w:val="16"/>
        </w:rPr>
      </w:pPr>
    </w:p>
    <w:p w:rsidR="00061687" w:rsidRDefault="00061687" w:rsidP="00A41308">
      <w:pPr>
        <w:jc w:val="both"/>
        <w:rPr>
          <w:rFonts w:ascii="Arial" w:hAnsi="Arial" w:cs="Arial"/>
          <w:b/>
          <w:sz w:val="16"/>
          <w:szCs w:val="16"/>
        </w:rPr>
      </w:pPr>
    </w:p>
    <w:p w:rsidR="009F2CD8" w:rsidRPr="00061687" w:rsidRDefault="00F17DD3" w:rsidP="00061687">
      <w:pPr>
        <w:pStyle w:val="PargrafodaLista"/>
        <w:numPr>
          <w:ilvl w:val="1"/>
          <w:numId w:val="2"/>
        </w:numPr>
        <w:jc w:val="both"/>
        <w:rPr>
          <w:rFonts w:ascii="Arial" w:hAnsi="Arial" w:cs="Arial"/>
          <w:sz w:val="16"/>
          <w:szCs w:val="16"/>
        </w:rPr>
      </w:pPr>
      <w:r w:rsidRPr="00061687">
        <w:rPr>
          <w:rFonts w:ascii="Arial" w:hAnsi="Arial" w:cs="Arial"/>
          <w:b/>
          <w:sz w:val="16"/>
          <w:szCs w:val="16"/>
        </w:rPr>
        <w:lastRenderedPageBreak/>
        <w:t xml:space="preserve">LOCAL/HORÁRIOS: </w:t>
      </w:r>
      <w:r w:rsidR="00061687" w:rsidRPr="00061687">
        <w:rPr>
          <w:rFonts w:ascii="Arial" w:hAnsi="Arial" w:cs="Arial"/>
          <w:sz w:val="16"/>
          <w:szCs w:val="16"/>
        </w:rPr>
        <w:t xml:space="preserve">Os serviços deverão ser executados após solicitação conforme necessidade da Central de Regulação de Alta Complexidade – CERAC departamento integrado a Gerência de Tratamento Fora de Domicílio – GTFD de forma continuada, no Aeroporto Internacional de Porto Velho – Governador Jorge Teixeira de Oliveira Endereço: Av. Jorge Teixeira, S/N, – Porto Velho/RO ou município mais próximo do paciente com estrutura Aeroportuária (Municípios com Aeroportos em Rondônia: Porto Velho, Ariquemes, </w:t>
      </w:r>
      <w:proofErr w:type="spellStart"/>
      <w:r w:rsidR="00061687" w:rsidRPr="00061687">
        <w:rPr>
          <w:rFonts w:ascii="Arial" w:hAnsi="Arial" w:cs="Arial"/>
          <w:sz w:val="16"/>
          <w:szCs w:val="16"/>
        </w:rPr>
        <w:t>Ji-Paraná</w:t>
      </w:r>
      <w:proofErr w:type="spellEnd"/>
      <w:r w:rsidR="00061687" w:rsidRPr="00061687">
        <w:rPr>
          <w:rFonts w:ascii="Arial" w:hAnsi="Arial" w:cs="Arial"/>
          <w:sz w:val="16"/>
          <w:szCs w:val="16"/>
        </w:rPr>
        <w:t xml:space="preserve">, Cacoal e </w:t>
      </w:r>
      <w:proofErr w:type="spellStart"/>
      <w:r w:rsidR="00061687" w:rsidRPr="00061687">
        <w:rPr>
          <w:rFonts w:ascii="Arial" w:hAnsi="Arial" w:cs="Arial"/>
          <w:sz w:val="16"/>
          <w:szCs w:val="16"/>
        </w:rPr>
        <w:t>Vilhena</w:t>
      </w:r>
      <w:proofErr w:type="spellEnd"/>
      <w:r w:rsidR="00061687" w:rsidRPr="00061687">
        <w:rPr>
          <w:rFonts w:ascii="Arial" w:hAnsi="Arial" w:cs="Arial"/>
          <w:sz w:val="16"/>
          <w:szCs w:val="16"/>
        </w:rPr>
        <w:t>), não impedindo a abrangência para outros municípios do estado que durante a vigência do contrato, inaugurarem seus aeroportos</w:t>
      </w:r>
      <w:r w:rsidR="00820536" w:rsidRPr="00061687">
        <w:rPr>
          <w:rFonts w:ascii="Arial" w:hAnsi="Arial" w:cs="Arial"/>
          <w:sz w:val="16"/>
          <w:szCs w:val="16"/>
        </w:rPr>
        <w:t>.</w:t>
      </w:r>
    </w:p>
    <w:p w:rsidR="00061687" w:rsidRDefault="00061687" w:rsidP="00061687">
      <w:pPr>
        <w:jc w:val="both"/>
        <w:rPr>
          <w:rFonts w:ascii="Arial" w:hAnsi="Arial" w:cs="Arial"/>
          <w:sz w:val="16"/>
          <w:szCs w:val="16"/>
        </w:rPr>
      </w:pPr>
    </w:p>
    <w:p w:rsidR="00061687" w:rsidRPr="00061687" w:rsidRDefault="00061687" w:rsidP="00061687">
      <w:pPr>
        <w:jc w:val="both"/>
        <w:rPr>
          <w:rFonts w:ascii="Arial" w:hAnsi="Arial" w:cs="Arial"/>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3306B" w:rsidP="00A3306B">
      <w:pPr>
        <w:pStyle w:val="Lista2"/>
        <w:ind w:left="360" w:firstLine="0"/>
        <w:rPr>
          <w:bCs/>
          <w:sz w:val="16"/>
          <w:szCs w:val="16"/>
        </w:rPr>
      </w:pPr>
      <w:r>
        <w:rPr>
          <w:bCs/>
          <w:sz w:val="16"/>
          <w:szCs w:val="16"/>
        </w:rPr>
        <w:t xml:space="preserve"> </w:t>
      </w:r>
      <w:r w:rsidR="00AD3BD6">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A3306B">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061687">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Permitir situação que crie a possibilidade ou cause dano físico, lesão corporal ou </w:t>
            </w:r>
            <w:r w:rsidRPr="008E4E8A">
              <w:rPr>
                <w:bCs/>
                <w:sz w:val="16"/>
                <w:szCs w:val="16"/>
              </w:rPr>
              <w:lastRenderedPageBreak/>
              <w:t>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06</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4,0% por </w:t>
            </w:r>
            <w:r w:rsidRPr="008E4E8A">
              <w:rPr>
                <w:bCs/>
                <w:sz w:val="16"/>
                <w:szCs w:val="16"/>
              </w:rPr>
              <w:lastRenderedPageBreak/>
              <w:t>dia</w:t>
            </w:r>
          </w:p>
        </w:tc>
      </w:tr>
      <w:tr w:rsidR="008E4E8A" w:rsidRPr="008E4E8A" w:rsidTr="00061687">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061687">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061687">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061687">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061687">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.12. </w:t>
      </w:r>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.13. </w:t>
      </w:r>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.14. </w:t>
      </w:r>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.18. </w:t>
      </w:r>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a) Tenham sofrido condenações definitivas por praticarem, por meio dolosos, fraude fiscal no recolhimento de tributos;</w:t>
      </w: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 xml:space="preserve">b) Tenham praticado atos ilícitos visando a frustrar os objetivos da </w:t>
      </w:r>
      <w:proofErr w:type="gramStart"/>
      <w:r w:rsidR="008E4E8A" w:rsidRPr="008E4E8A">
        <w:rPr>
          <w:bCs/>
          <w:sz w:val="16"/>
          <w:szCs w:val="16"/>
        </w:rPr>
        <w:t>licitação;</w:t>
      </w:r>
      <w:proofErr w:type="gramEnd"/>
      <w:r w:rsidR="008E4E8A" w:rsidRPr="008E4E8A">
        <w:rPr>
          <w:bCs/>
          <w:sz w:val="16"/>
          <w:szCs w:val="16"/>
        </w:rPr>
        <w:t>c) Demonstrem não possuir idoneidade para contratar com a Administração em virtude de atos ilícitos praticados;</w:t>
      </w: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.19. </w:t>
      </w:r>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.20. </w:t>
      </w:r>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.21. </w:t>
      </w:r>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w:t>
      </w:r>
      <w:r w:rsidR="00061687">
        <w:rPr>
          <w:sz w:val="16"/>
          <w:szCs w:val="16"/>
        </w:rPr>
        <w:t>s da Ata de Registro de Preços.</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lastRenderedPageBreak/>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20536" w:rsidRDefault="005317FB" w:rsidP="001D515A">
      <w:pPr>
        <w:rPr>
          <w:rFonts w:ascii="Arial" w:hAnsi="Arial" w:cs="Arial"/>
          <w:sz w:val="16"/>
          <w:szCs w:val="16"/>
        </w:rPr>
      </w:pPr>
      <w:r>
        <w:rPr>
          <w:rFonts w:ascii="Arial" w:hAnsi="Arial" w:cs="Arial"/>
          <w:b/>
          <w:sz w:val="16"/>
          <w:szCs w:val="16"/>
        </w:rPr>
        <w:t>SESAU</w:t>
      </w:r>
      <w:r w:rsidR="00820536">
        <w:rPr>
          <w:rFonts w:ascii="Arial" w:hAnsi="Arial" w:cs="Arial"/>
          <w:b/>
          <w:sz w:val="16"/>
          <w:szCs w:val="16"/>
        </w:rPr>
        <w:t xml:space="preserve"> – </w:t>
      </w:r>
      <w:r>
        <w:rPr>
          <w:rFonts w:ascii="Arial" w:hAnsi="Arial" w:cs="Arial"/>
          <w:sz w:val="16"/>
          <w:szCs w:val="16"/>
        </w:rPr>
        <w:t>Secretaria de Estado da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2053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3D2" w:rsidRDefault="001A23D2">
      <w:r>
        <w:separator/>
      </w:r>
    </w:p>
  </w:endnote>
  <w:endnote w:type="continuationSeparator" w:id="0">
    <w:p w:rsidR="001A23D2" w:rsidRDefault="001A2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3D2" w:rsidRDefault="001A23D2">
      <w:r>
        <w:separator/>
      </w:r>
    </w:p>
  </w:footnote>
  <w:footnote w:type="continuationSeparator" w:id="0">
    <w:p w:rsidR="001A23D2" w:rsidRDefault="001A2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3D2" w:rsidRDefault="001A23D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1687"/>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23D2"/>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7FB"/>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3E04"/>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536"/>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7"/>
    <w:rsid w:val="00A30C5B"/>
    <w:rsid w:val="00A30C71"/>
    <w:rsid w:val="00A323F8"/>
    <w:rsid w:val="00A3306B"/>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4FBA"/>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42D"/>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47E3"/>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styleId="nfase">
    <w:name w:val="Emphasis"/>
    <w:uiPriority w:val="20"/>
    <w:qFormat/>
    <w:rsid w:val="0006168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454A7-CFB2-453D-BD66-46856FE2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3692</Words>
  <Characters>21007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8</cp:revision>
  <cp:lastPrinted>2016-02-22T12:58:00Z</cp:lastPrinted>
  <dcterms:created xsi:type="dcterms:W3CDTF">2016-01-27T13:18:00Z</dcterms:created>
  <dcterms:modified xsi:type="dcterms:W3CDTF">2016-02-22T13:36:00Z</dcterms:modified>
</cp:coreProperties>
</file>